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9C7" w:rsidRPr="001B2D89" w:rsidRDefault="00C042D5" w:rsidP="00504185">
      <w:pPr>
        <w:spacing w:line="360" w:lineRule="auto"/>
        <w:jc w:val="center"/>
        <w:rPr>
          <w:rFonts w:asciiTheme="majorHAnsi" w:hAnsiTheme="majorHAnsi" w:cstheme="majorHAnsi"/>
          <w:sz w:val="28"/>
          <w:szCs w:val="24"/>
        </w:rPr>
      </w:pPr>
      <w:r w:rsidRPr="001B2D89">
        <w:rPr>
          <w:rFonts w:asciiTheme="majorHAnsi" w:hAnsiTheme="majorHAnsi" w:cstheme="majorHAnsi"/>
          <w:b/>
          <w:sz w:val="28"/>
          <w:szCs w:val="24"/>
        </w:rPr>
        <w:t>Prozkoume</w:t>
      </w:r>
      <w:r w:rsidR="001B2D89" w:rsidRPr="001B2D89">
        <w:rPr>
          <w:rFonts w:asciiTheme="majorHAnsi" w:hAnsiTheme="majorHAnsi" w:cstheme="majorHAnsi"/>
          <w:b/>
          <w:sz w:val="28"/>
          <w:szCs w:val="24"/>
        </w:rPr>
        <w:t>j</w:t>
      </w:r>
      <w:r w:rsidR="006B5836">
        <w:rPr>
          <w:rFonts w:asciiTheme="majorHAnsi" w:hAnsiTheme="majorHAnsi" w:cstheme="majorHAnsi"/>
          <w:b/>
          <w:sz w:val="28"/>
          <w:szCs w:val="24"/>
        </w:rPr>
        <w:t xml:space="preserve"> baterkou </w:t>
      </w:r>
      <w:r w:rsidR="005B29E6">
        <w:rPr>
          <w:rFonts w:asciiTheme="majorHAnsi" w:hAnsiTheme="majorHAnsi" w:cstheme="majorHAnsi"/>
          <w:b/>
          <w:sz w:val="28"/>
          <w:szCs w:val="24"/>
        </w:rPr>
        <w:t>č</w:t>
      </w:r>
      <w:r w:rsidRPr="001B2D89">
        <w:rPr>
          <w:rFonts w:asciiTheme="majorHAnsi" w:hAnsiTheme="majorHAnsi" w:cstheme="majorHAnsi"/>
          <w:b/>
          <w:sz w:val="28"/>
          <w:szCs w:val="24"/>
        </w:rPr>
        <w:t>erný les</w:t>
      </w:r>
    </w:p>
    <w:p w:rsidR="005B29E6" w:rsidRDefault="005B29E6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u w:val="single"/>
        </w:rPr>
      </w:pPr>
    </w:p>
    <w:p w:rsidR="00D219C7" w:rsidRPr="001B2D89" w:rsidRDefault="00C042D5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B2D89">
        <w:rPr>
          <w:rFonts w:asciiTheme="majorHAnsi" w:hAnsiTheme="majorHAnsi" w:cstheme="majorHAnsi"/>
          <w:sz w:val="24"/>
          <w:szCs w:val="24"/>
          <w:u w:val="single"/>
        </w:rPr>
        <w:t>Pomůcky</w:t>
      </w:r>
      <w:r w:rsidRPr="001B2D89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 w:rsidR="005B29E6" w:rsidRPr="001B2D89">
        <w:rPr>
          <w:rFonts w:asciiTheme="majorHAnsi" w:hAnsiTheme="majorHAnsi" w:cstheme="majorHAnsi"/>
          <w:sz w:val="24"/>
          <w:szCs w:val="24"/>
        </w:rPr>
        <w:t>eurofolie</w:t>
      </w:r>
      <w:proofErr w:type="spellEnd"/>
      <w:r w:rsidR="005B29E6" w:rsidRPr="001B2D89">
        <w:rPr>
          <w:rFonts w:asciiTheme="majorHAnsi" w:hAnsiTheme="majorHAnsi" w:cstheme="majorHAnsi"/>
          <w:sz w:val="24"/>
          <w:szCs w:val="24"/>
        </w:rPr>
        <w:t>, černý papír, bílá čtvrtka</w:t>
      </w:r>
      <w:r w:rsidR="005B29E6">
        <w:rPr>
          <w:rFonts w:asciiTheme="majorHAnsi" w:hAnsiTheme="majorHAnsi" w:cstheme="majorHAnsi"/>
          <w:sz w:val="24"/>
          <w:szCs w:val="24"/>
        </w:rPr>
        <w:t xml:space="preserve">, </w:t>
      </w:r>
      <w:r w:rsidRPr="001B2D89">
        <w:rPr>
          <w:rFonts w:asciiTheme="majorHAnsi" w:hAnsiTheme="majorHAnsi" w:cstheme="majorHAnsi"/>
          <w:sz w:val="24"/>
          <w:szCs w:val="24"/>
        </w:rPr>
        <w:t>lihové fixy, nůžky, izolep</w:t>
      </w:r>
      <w:r w:rsidR="00504185" w:rsidRPr="001B2D89">
        <w:rPr>
          <w:rFonts w:asciiTheme="majorHAnsi" w:hAnsiTheme="majorHAnsi" w:cstheme="majorHAnsi"/>
          <w:sz w:val="24"/>
          <w:szCs w:val="24"/>
        </w:rPr>
        <w:t>a</w:t>
      </w:r>
      <w:r w:rsidRPr="001B2D89">
        <w:rPr>
          <w:rFonts w:asciiTheme="majorHAnsi" w:hAnsiTheme="majorHAnsi" w:cstheme="majorHAnsi"/>
          <w:sz w:val="24"/>
          <w:szCs w:val="24"/>
        </w:rPr>
        <w:t>, pastelky</w:t>
      </w:r>
    </w:p>
    <w:p w:rsidR="00D219C7" w:rsidRPr="001B2D89" w:rsidRDefault="00D219C7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B2D89" w:rsidRPr="001B2D89" w:rsidRDefault="001B2D89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B2D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Při této aktivitě "prozkoum</w:t>
      </w:r>
      <w:r w:rsidRPr="001B2D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áš</w:t>
      </w:r>
      <w:r w:rsidRPr="001B2D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" černý les a zažij</w:t>
      </w:r>
      <w:r w:rsidRPr="001B2D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eš</w:t>
      </w:r>
      <w:r w:rsidRPr="001B2D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 překvapení.</w:t>
      </w:r>
    </w:p>
    <w:p w:rsidR="00D219C7" w:rsidRPr="005B29E6" w:rsidRDefault="001B2D89">
      <w:pPr>
        <w:spacing w:line="360" w:lineRule="auto"/>
        <w:jc w:val="both"/>
        <w:rPr>
          <w:rFonts w:asciiTheme="majorHAnsi" w:hAnsiTheme="majorHAnsi" w:cstheme="majorHAnsi"/>
          <w:i/>
          <w:sz w:val="24"/>
          <w:szCs w:val="24"/>
          <w:u w:val="single"/>
        </w:rPr>
      </w:pPr>
      <w:r w:rsidRPr="005B29E6">
        <w:rPr>
          <w:rFonts w:asciiTheme="majorHAnsi" w:hAnsiTheme="majorHAnsi" w:cstheme="majorHAnsi"/>
          <w:i/>
          <w:sz w:val="24"/>
          <w:szCs w:val="24"/>
          <w:u w:val="single"/>
        </w:rPr>
        <w:t xml:space="preserve">Pro rodiče </w:t>
      </w:r>
      <w:r w:rsidR="005B29E6">
        <w:rPr>
          <w:rFonts w:asciiTheme="majorHAnsi" w:hAnsiTheme="majorHAnsi" w:cstheme="majorHAnsi"/>
          <w:i/>
          <w:sz w:val="24"/>
          <w:szCs w:val="24"/>
          <w:u w:val="single"/>
        </w:rPr>
        <w:t>–</w:t>
      </w:r>
      <w:r w:rsidRPr="005B29E6">
        <w:rPr>
          <w:rFonts w:asciiTheme="majorHAnsi" w:hAnsiTheme="majorHAnsi" w:cstheme="majorHAnsi"/>
          <w:i/>
          <w:sz w:val="24"/>
          <w:szCs w:val="24"/>
          <w:u w:val="single"/>
        </w:rPr>
        <w:t xml:space="preserve"> p</w:t>
      </w:r>
      <w:r w:rsidR="005B29E6">
        <w:rPr>
          <w:rFonts w:asciiTheme="majorHAnsi" w:hAnsiTheme="majorHAnsi" w:cstheme="majorHAnsi"/>
          <w:i/>
          <w:sz w:val="24"/>
          <w:szCs w:val="24"/>
          <w:u w:val="single"/>
        </w:rPr>
        <w:t>říprava na aktivitu</w:t>
      </w:r>
      <w:r w:rsidR="00C042D5" w:rsidRPr="005B29E6">
        <w:rPr>
          <w:rFonts w:asciiTheme="majorHAnsi" w:hAnsiTheme="majorHAnsi" w:cstheme="majorHAnsi"/>
          <w:i/>
          <w:sz w:val="24"/>
          <w:szCs w:val="24"/>
          <w:u w:val="single"/>
        </w:rPr>
        <w:t xml:space="preserve">: </w:t>
      </w:r>
    </w:p>
    <w:p w:rsidR="005B29E6" w:rsidRDefault="00C042D5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1B2D89">
        <w:rPr>
          <w:rFonts w:asciiTheme="majorHAnsi" w:hAnsiTheme="majorHAnsi" w:cstheme="majorHAnsi"/>
          <w:i/>
          <w:sz w:val="24"/>
          <w:szCs w:val="24"/>
        </w:rPr>
        <w:t>Eurofolii</w:t>
      </w:r>
      <w:proofErr w:type="spellEnd"/>
      <w:r w:rsidRPr="001B2D89">
        <w:rPr>
          <w:rFonts w:asciiTheme="majorHAnsi" w:hAnsiTheme="majorHAnsi" w:cstheme="majorHAnsi"/>
          <w:i/>
          <w:sz w:val="24"/>
          <w:szCs w:val="24"/>
        </w:rPr>
        <w:t xml:space="preserve"> na delší straně rozstřihněte a na kratší straně spojte izolepou, aby vznikla kapsa s jednou otevřenou stranou. Na </w:t>
      </w:r>
      <w:proofErr w:type="spellStart"/>
      <w:r w:rsidRPr="001B2D89">
        <w:rPr>
          <w:rFonts w:asciiTheme="majorHAnsi" w:hAnsiTheme="majorHAnsi" w:cstheme="majorHAnsi"/>
          <w:i/>
          <w:sz w:val="24"/>
          <w:szCs w:val="24"/>
        </w:rPr>
        <w:t>eurofolii</w:t>
      </w:r>
      <w:proofErr w:type="spellEnd"/>
      <w:r w:rsidRPr="001B2D89">
        <w:rPr>
          <w:rFonts w:asciiTheme="majorHAnsi" w:hAnsiTheme="majorHAnsi" w:cstheme="majorHAnsi"/>
          <w:i/>
          <w:sz w:val="24"/>
          <w:szCs w:val="24"/>
        </w:rPr>
        <w:t xml:space="preserve"> nakresl</w:t>
      </w:r>
      <w:r w:rsidR="005B29E6">
        <w:rPr>
          <w:rFonts w:asciiTheme="majorHAnsi" w:hAnsiTheme="majorHAnsi" w:cstheme="majorHAnsi"/>
          <w:i/>
          <w:sz w:val="24"/>
          <w:szCs w:val="24"/>
        </w:rPr>
        <w:t>ete</w:t>
      </w:r>
      <w:r w:rsidRPr="001B2D89">
        <w:rPr>
          <w:rFonts w:asciiTheme="majorHAnsi" w:hAnsiTheme="majorHAnsi" w:cstheme="majorHAnsi"/>
          <w:i/>
          <w:sz w:val="24"/>
          <w:szCs w:val="24"/>
        </w:rPr>
        <w:t xml:space="preserve"> libovolný obrázek</w:t>
      </w:r>
      <w:r w:rsidR="001B2D89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="005B29E6">
        <w:rPr>
          <w:rFonts w:asciiTheme="majorHAnsi" w:hAnsiTheme="majorHAnsi" w:cstheme="majorHAnsi"/>
          <w:i/>
          <w:sz w:val="24"/>
          <w:szCs w:val="24"/>
        </w:rPr>
        <w:t>–</w:t>
      </w:r>
      <w:r w:rsidR="001B2D89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="005B29E6">
        <w:rPr>
          <w:rFonts w:asciiTheme="majorHAnsi" w:hAnsiTheme="majorHAnsi" w:cstheme="majorHAnsi"/>
          <w:i/>
          <w:sz w:val="24"/>
          <w:szCs w:val="24"/>
        </w:rPr>
        <w:t xml:space="preserve">například </w:t>
      </w:r>
      <w:r w:rsidRPr="001B2D89">
        <w:rPr>
          <w:rFonts w:asciiTheme="majorHAnsi" w:hAnsiTheme="majorHAnsi" w:cstheme="majorHAnsi"/>
          <w:i/>
          <w:sz w:val="24"/>
          <w:szCs w:val="24"/>
        </w:rPr>
        <w:t>podzimní les. Když je obrázek hotový, do kapsy vložte černý papír. Nyní přichází řada na d</w:t>
      </w:r>
      <w:r w:rsidR="005B29E6">
        <w:rPr>
          <w:rFonts w:asciiTheme="majorHAnsi" w:hAnsiTheme="majorHAnsi" w:cstheme="majorHAnsi"/>
          <w:i/>
          <w:sz w:val="24"/>
          <w:szCs w:val="24"/>
        </w:rPr>
        <w:t>ítě, řekněte mu, co má dělat.</w:t>
      </w:r>
    </w:p>
    <w:p w:rsidR="001B2D89" w:rsidRPr="001B2D89" w:rsidRDefault="001B2D89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Vyrob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 z tvrdé čtvrtky </w:t>
      </w:r>
      <w:r w:rsidR="00504185" w:rsidRPr="001B2D89">
        <w:rPr>
          <w:rFonts w:asciiTheme="majorHAnsi" w:hAnsiTheme="majorHAnsi" w:cstheme="majorHAnsi"/>
          <w:sz w:val="24"/>
          <w:szCs w:val="24"/>
        </w:rPr>
        <w:t>„</w:t>
      </w:r>
      <w:r w:rsidR="00C042D5" w:rsidRPr="001B2D89">
        <w:rPr>
          <w:rFonts w:asciiTheme="majorHAnsi" w:hAnsiTheme="majorHAnsi" w:cstheme="majorHAnsi"/>
          <w:sz w:val="24"/>
          <w:szCs w:val="24"/>
        </w:rPr>
        <w:t>svítící</w:t>
      </w:r>
      <w:r w:rsidR="00504185" w:rsidRPr="001B2D89">
        <w:rPr>
          <w:rFonts w:asciiTheme="majorHAnsi" w:hAnsiTheme="majorHAnsi" w:cstheme="majorHAnsi"/>
          <w:sz w:val="24"/>
          <w:szCs w:val="24"/>
        </w:rPr>
        <w:t>“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 baterku</w:t>
      </w:r>
      <w:r w:rsidR="005B29E6">
        <w:rPr>
          <w:rFonts w:asciiTheme="majorHAnsi" w:hAnsiTheme="majorHAnsi" w:cstheme="majorHAnsi"/>
          <w:sz w:val="24"/>
          <w:szCs w:val="24"/>
        </w:rPr>
        <w:t xml:space="preserve"> – obkresli šablonu </w:t>
      </w:r>
      <w:r w:rsidR="00504185" w:rsidRPr="001B2D89">
        <w:rPr>
          <w:rFonts w:asciiTheme="majorHAnsi" w:hAnsiTheme="majorHAnsi" w:cstheme="majorHAnsi"/>
          <w:sz w:val="24"/>
          <w:szCs w:val="24"/>
        </w:rPr>
        <w:t>(šablon</w:t>
      </w:r>
      <w:r>
        <w:rPr>
          <w:rFonts w:asciiTheme="majorHAnsi" w:hAnsiTheme="majorHAnsi" w:cstheme="majorHAnsi"/>
          <w:sz w:val="24"/>
          <w:szCs w:val="24"/>
        </w:rPr>
        <w:t>a je</w:t>
      </w:r>
      <w:r w:rsidR="00504185" w:rsidRPr="001B2D89">
        <w:rPr>
          <w:rFonts w:asciiTheme="majorHAnsi" w:hAnsiTheme="majorHAnsi" w:cstheme="majorHAnsi"/>
          <w:sz w:val="24"/>
          <w:szCs w:val="24"/>
        </w:rPr>
        <w:t xml:space="preserve"> v příloze)</w:t>
      </w:r>
      <w:r w:rsidR="005B29E6">
        <w:rPr>
          <w:rFonts w:asciiTheme="majorHAnsi" w:hAnsiTheme="majorHAnsi" w:cstheme="majorHAnsi"/>
          <w:sz w:val="24"/>
          <w:szCs w:val="24"/>
        </w:rPr>
        <w:t xml:space="preserve">, vystřihni ji a 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rukojeť </w:t>
      </w:r>
      <w:r w:rsidR="005B29E6">
        <w:rPr>
          <w:rFonts w:asciiTheme="majorHAnsi" w:hAnsiTheme="majorHAnsi" w:cstheme="majorHAnsi"/>
          <w:sz w:val="24"/>
          <w:szCs w:val="24"/>
        </w:rPr>
        <w:t xml:space="preserve">baterky 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vybarvi podle fantazie. </w:t>
      </w:r>
      <w:r>
        <w:rPr>
          <w:rFonts w:asciiTheme="majorHAnsi" w:hAnsiTheme="majorHAnsi" w:cstheme="majorHAnsi"/>
          <w:sz w:val="24"/>
          <w:szCs w:val="24"/>
        </w:rPr>
        <w:t>Až budeš mít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 baterk</w:t>
      </w:r>
      <w:r>
        <w:rPr>
          <w:rFonts w:asciiTheme="majorHAnsi" w:hAnsiTheme="majorHAnsi" w:cstheme="majorHAnsi"/>
          <w:sz w:val="24"/>
          <w:szCs w:val="24"/>
        </w:rPr>
        <w:t>u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 vyroben</w:t>
      </w:r>
      <w:r>
        <w:rPr>
          <w:rFonts w:asciiTheme="majorHAnsi" w:hAnsiTheme="majorHAnsi" w:cstheme="majorHAnsi"/>
          <w:sz w:val="24"/>
          <w:szCs w:val="24"/>
        </w:rPr>
        <w:t>ou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, strč ji do </w:t>
      </w:r>
      <w:proofErr w:type="spellStart"/>
      <w:r w:rsidR="00C042D5" w:rsidRPr="001B2D89">
        <w:rPr>
          <w:rFonts w:asciiTheme="majorHAnsi" w:hAnsiTheme="majorHAnsi" w:cstheme="majorHAnsi"/>
          <w:sz w:val="24"/>
          <w:szCs w:val="24"/>
        </w:rPr>
        <w:t>eurofolie</w:t>
      </w:r>
      <w:proofErr w:type="spellEnd"/>
      <w:r w:rsidR="00C042D5" w:rsidRPr="001B2D89">
        <w:rPr>
          <w:rFonts w:asciiTheme="majorHAnsi" w:hAnsiTheme="majorHAnsi" w:cstheme="majorHAnsi"/>
          <w:sz w:val="24"/>
          <w:szCs w:val="24"/>
        </w:rPr>
        <w:t xml:space="preserve"> nad černý papír</w:t>
      </w:r>
      <w:r>
        <w:rPr>
          <w:rFonts w:asciiTheme="majorHAnsi" w:hAnsiTheme="majorHAnsi" w:cstheme="majorHAnsi"/>
          <w:sz w:val="24"/>
          <w:szCs w:val="24"/>
        </w:rPr>
        <w:t xml:space="preserve"> a uvidíš, co se stane.</w:t>
      </w:r>
      <w:r w:rsidR="00B81249">
        <w:rPr>
          <w:rFonts w:asciiTheme="majorHAnsi" w:hAnsiTheme="majorHAnsi" w:cstheme="majorHAnsi"/>
          <w:sz w:val="24"/>
          <w:szCs w:val="24"/>
        </w:rPr>
        <w:t xml:space="preserve"> </w:t>
      </w:r>
      <w:r w:rsidR="00C042D5" w:rsidRPr="001B2D89">
        <w:rPr>
          <w:rFonts w:asciiTheme="majorHAnsi" w:hAnsiTheme="majorHAnsi" w:cstheme="majorHAnsi"/>
          <w:sz w:val="24"/>
          <w:szCs w:val="24"/>
        </w:rPr>
        <w:t>Obrázky, které budou namalovány nad baterkou</w:t>
      </w:r>
      <w:r w:rsidRPr="001B2D89">
        <w:rPr>
          <w:rFonts w:asciiTheme="majorHAnsi" w:hAnsiTheme="majorHAnsi" w:cstheme="majorHAnsi"/>
          <w:sz w:val="24"/>
          <w:szCs w:val="24"/>
        </w:rPr>
        <w:t>,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 se rozzáří, jako kdy</w:t>
      </w:r>
      <w:r w:rsidR="005B29E6">
        <w:rPr>
          <w:rFonts w:asciiTheme="majorHAnsi" w:hAnsiTheme="majorHAnsi" w:cstheme="majorHAnsi"/>
          <w:sz w:val="24"/>
          <w:szCs w:val="24"/>
        </w:rPr>
        <w:t xml:space="preserve">ž </w:t>
      </w:r>
      <w:r w:rsidR="00B81249">
        <w:rPr>
          <w:rFonts w:asciiTheme="majorHAnsi" w:hAnsiTheme="majorHAnsi" w:cstheme="majorHAnsi"/>
          <w:sz w:val="24"/>
          <w:szCs w:val="24"/>
        </w:rPr>
        <w:t>svítíš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 v</w:t>
      </w:r>
      <w:r w:rsidR="005B29E6">
        <w:rPr>
          <w:rFonts w:asciiTheme="majorHAnsi" w:hAnsiTheme="majorHAnsi" w:cstheme="majorHAnsi"/>
          <w:sz w:val="24"/>
          <w:szCs w:val="24"/>
        </w:rPr>
        <w:t xml:space="preserve">e tmě </w:t>
      </w:r>
      <w:r w:rsidR="00B81249">
        <w:rPr>
          <w:rFonts w:asciiTheme="majorHAnsi" w:hAnsiTheme="majorHAnsi" w:cstheme="majorHAnsi"/>
          <w:sz w:val="24"/>
          <w:szCs w:val="24"/>
        </w:rPr>
        <w:t>baterkou</w:t>
      </w:r>
      <w:r w:rsidR="00C042D5" w:rsidRPr="001B2D89">
        <w:rPr>
          <w:rFonts w:asciiTheme="majorHAnsi" w:hAnsiTheme="majorHAnsi" w:cstheme="majorHAnsi"/>
          <w:sz w:val="24"/>
          <w:szCs w:val="24"/>
        </w:rPr>
        <w:t>. Následně</w:t>
      </w:r>
      <w:r w:rsidR="005B29E6">
        <w:rPr>
          <w:rFonts w:asciiTheme="majorHAnsi" w:hAnsiTheme="majorHAnsi" w:cstheme="majorHAnsi"/>
          <w:sz w:val="24"/>
          <w:szCs w:val="24"/>
        </w:rPr>
        <w:t xml:space="preserve"> obrázek „baterkou“ </w:t>
      </w:r>
      <w:r w:rsidR="00C042D5" w:rsidRPr="001B2D89">
        <w:rPr>
          <w:rFonts w:asciiTheme="majorHAnsi" w:hAnsiTheme="majorHAnsi" w:cstheme="majorHAnsi"/>
          <w:sz w:val="24"/>
          <w:szCs w:val="24"/>
        </w:rPr>
        <w:t>pořádně prozkoum</w:t>
      </w:r>
      <w:r>
        <w:rPr>
          <w:rFonts w:asciiTheme="majorHAnsi" w:hAnsiTheme="majorHAnsi" w:cstheme="majorHAnsi"/>
          <w:sz w:val="24"/>
          <w:szCs w:val="24"/>
        </w:rPr>
        <w:t>ej</w:t>
      </w:r>
      <w:r w:rsidR="005B29E6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5B29E6">
        <w:rPr>
          <w:rFonts w:asciiTheme="majorHAnsi" w:hAnsiTheme="majorHAnsi" w:cstheme="majorHAnsi"/>
          <w:sz w:val="24"/>
          <w:szCs w:val="24"/>
        </w:rPr>
        <w:t>V</w:t>
      </w:r>
      <w:r w:rsidR="00C042D5" w:rsidRPr="001B2D89">
        <w:rPr>
          <w:rFonts w:asciiTheme="majorHAnsi" w:hAnsiTheme="majorHAnsi" w:cstheme="majorHAnsi"/>
          <w:sz w:val="24"/>
          <w:szCs w:val="24"/>
        </w:rPr>
        <w:t>yb</w:t>
      </w:r>
      <w:r>
        <w:rPr>
          <w:rFonts w:asciiTheme="majorHAnsi" w:hAnsiTheme="majorHAnsi" w:cstheme="majorHAnsi"/>
          <w:sz w:val="24"/>
          <w:szCs w:val="24"/>
        </w:rPr>
        <w:t>er</w:t>
      </w:r>
      <w:r w:rsidR="00C042D5" w:rsidRPr="001B2D89">
        <w:rPr>
          <w:rFonts w:asciiTheme="majorHAnsi" w:hAnsiTheme="majorHAnsi" w:cstheme="majorHAnsi"/>
          <w:sz w:val="24"/>
          <w:szCs w:val="24"/>
        </w:rPr>
        <w:t xml:space="preserve"> tři věci</w:t>
      </w:r>
      <w:r w:rsidR="005B29E6">
        <w:rPr>
          <w:rFonts w:asciiTheme="majorHAnsi" w:hAnsiTheme="majorHAnsi" w:cstheme="majorHAnsi"/>
          <w:sz w:val="24"/>
          <w:szCs w:val="24"/>
        </w:rPr>
        <w:t xml:space="preserve"> objevené v lese </w:t>
      </w:r>
      <w:r w:rsidR="00C042D5" w:rsidRPr="001B2D89">
        <w:rPr>
          <w:rFonts w:asciiTheme="majorHAnsi" w:hAnsiTheme="majorHAnsi" w:cstheme="majorHAnsi"/>
          <w:sz w:val="24"/>
          <w:szCs w:val="24"/>
        </w:rPr>
        <w:t>a namal</w:t>
      </w:r>
      <w:r>
        <w:rPr>
          <w:rFonts w:asciiTheme="majorHAnsi" w:hAnsiTheme="majorHAnsi" w:cstheme="majorHAnsi"/>
          <w:sz w:val="24"/>
          <w:szCs w:val="24"/>
        </w:rPr>
        <w:t>u</w:t>
      </w:r>
      <w:r w:rsidR="005B29E6">
        <w:rPr>
          <w:rFonts w:asciiTheme="majorHAnsi" w:hAnsiTheme="majorHAnsi" w:cstheme="majorHAnsi"/>
          <w:sz w:val="24"/>
          <w:szCs w:val="24"/>
        </w:rPr>
        <w:t>j je.</w:t>
      </w:r>
      <w:bookmarkStart w:id="0" w:name="_GoBack"/>
      <w:bookmarkEnd w:id="0"/>
    </w:p>
    <w:p w:rsidR="00D219C7" w:rsidRPr="001B2D89" w:rsidRDefault="00D219C7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D219C7" w:rsidRPr="001B2D89" w:rsidRDefault="00C042D5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1B2D89">
        <w:rPr>
          <w:rFonts w:asciiTheme="majorHAnsi" w:hAnsiTheme="majorHAnsi" w:cstheme="majorHAnsi"/>
          <w:sz w:val="24"/>
          <w:szCs w:val="24"/>
          <w:u w:val="single"/>
        </w:rPr>
        <w:t>Nafocený postup:</w:t>
      </w:r>
    </w:p>
    <w:p w:rsidR="00D219C7" w:rsidRDefault="00C042D5">
      <w:pPr>
        <w:spacing w:line="360" w:lineRule="auto"/>
        <w:jc w:val="both"/>
      </w:pPr>
      <w:r>
        <w:rPr>
          <w:noProof/>
        </w:rPr>
        <w:drawing>
          <wp:inline distT="114300" distB="114300" distL="114300" distR="114300">
            <wp:extent cx="1804988" cy="240063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2400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 w:rsidR="00504185">
        <w:rPr>
          <w:noProof/>
        </w:rPr>
        <w:t xml:space="preserve">    </w:t>
      </w:r>
      <w:r>
        <w:rPr>
          <w:noProof/>
        </w:rPr>
        <w:drawing>
          <wp:inline distT="114300" distB="114300" distL="114300" distR="114300">
            <wp:extent cx="1794767" cy="2399979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767" cy="2399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B0A09">
        <w:t xml:space="preserve"> </w:t>
      </w:r>
      <w:r w:rsidR="00504185">
        <w:rPr>
          <w:noProof/>
        </w:rPr>
        <w:t xml:space="preserve">     </w:t>
      </w:r>
      <w:r>
        <w:rPr>
          <w:noProof/>
        </w:rPr>
        <w:drawing>
          <wp:inline distT="114300" distB="114300" distL="114300" distR="114300">
            <wp:extent cx="1813817" cy="240284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817" cy="240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</w:p>
    <w:p w:rsidR="00504185" w:rsidRDefault="00C042D5">
      <w:pPr>
        <w:spacing w:line="360" w:lineRule="auto"/>
        <w:jc w:val="both"/>
      </w:pPr>
      <w:r>
        <w:rPr>
          <w:noProof/>
        </w:rPr>
        <w:drawing>
          <wp:inline distT="114300" distB="114300" distL="114300" distR="114300">
            <wp:extent cx="1839652" cy="2471738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52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B0A09">
        <w:t xml:space="preserve"> </w:t>
      </w:r>
      <w:r w:rsidR="00504185">
        <w:rPr>
          <w:noProof/>
        </w:rPr>
        <w:t xml:space="preserve">  </w:t>
      </w:r>
      <w:r>
        <w:rPr>
          <w:noProof/>
        </w:rPr>
        <w:drawing>
          <wp:inline distT="114300" distB="114300" distL="114300" distR="114300">
            <wp:extent cx="1856208" cy="2471738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208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B0A09">
        <w:t xml:space="preserve"> </w:t>
      </w:r>
      <w:r w:rsidR="00504185">
        <w:rPr>
          <w:noProof/>
        </w:rPr>
        <w:t xml:space="preserve">  </w:t>
      </w:r>
      <w:r>
        <w:rPr>
          <w:noProof/>
        </w:rPr>
        <w:drawing>
          <wp:inline distT="114300" distB="114300" distL="114300" distR="114300">
            <wp:extent cx="1818865" cy="2465705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634" cy="2478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-200025</wp:posOffset>
                </wp:positionV>
                <wp:extent cx="3009900" cy="4876800"/>
                <wp:effectExtent l="57150" t="19050" r="76200" b="95250"/>
                <wp:wrapNone/>
                <wp:docPr id="8" name="Lichoběž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09900" cy="4876800"/>
                        </a:xfrm>
                        <a:prstGeom prst="trapezoi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0878" id="Lichoběžník 8" o:spid="_x0000_s1026" style="position:absolute;margin-left:102.75pt;margin-top:-15.75pt;width:237pt;height:384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9900,487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" path="m,4876800l752475,,2257425,r752475,4876800l,4876800xe" filled="f" strokecolor="black [3213]">
                <v:shadow on="t" color="black" opacity="22937f" origin=",.5" offset="0,.63889mm"/>
                <v:path arrowok="t" o:connecttype="custom" o:connectlocs="0,4876800;752475,0;2257425,0;3009900,4876800;0,4876800" o:connectangles="0,0,0,0,0"/>
              </v:shape>
            </w:pict>
          </mc:Fallback>
        </mc:AlternateContent>
      </w: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</w:p>
    <w:p w:rsidR="00504185" w:rsidRPr="00504185" w:rsidRDefault="00504185">
      <w:pPr>
        <w:spacing w:line="360" w:lineRule="auto"/>
        <w:jc w:val="both"/>
        <w:rPr>
          <w14:textOutline w14:w="9525" w14:cap="rnd" w14:cmpd="sng" w14:algn="ctr">
            <w14:solidFill>
              <w14:schemeClr w14:val="accent1">
                <w14:shade w14:val="95000"/>
                <w14:satMod w14:val="105000"/>
              </w14:schemeClr>
            </w14:solidFill>
            <w14:prstDash w14:val="solid"/>
            <w14:bevel/>
          </w14:textOutline>
        </w:rPr>
      </w:pPr>
    </w:p>
    <w:p w:rsidR="00504185" w:rsidRDefault="00504185">
      <w:pPr>
        <w:spacing w:line="360" w:lineRule="auto"/>
        <w:jc w:val="both"/>
      </w:pPr>
    </w:p>
    <w:p w:rsidR="00504185" w:rsidRDefault="0050418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2007235</wp:posOffset>
                </wp:positionV>
                <wp:extent cx="1514475" cy="4133850"/>
                <wp:effectExtent l="57150" t="19050" r="85725" b="952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13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28F00" id="Obdélník 7" o:spid="_x0000_s1026" style="position:absolute;margin-left:162.75pt;margin-top:158.05pt;width:119.2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" filled="f" strokecolor="black [3213]">
                <v:shadow on="t" color="black" opacity="22937f" origin=",.5" offset="0,.63889mm"/>
              </v:rect>
            </w:pict>
          </mc:Fallback>
        </mc:AlternateContent>
      </w:r>
    </w:p>
    <w:sectPr w:rsidR="00504185" w:rsidSect="005B29E6">
      <w:footerReference w:type="default" r:id="rId12"/>
      <w:pgSz w:w="11909" w:h="16834"/>
      <w:pgMar w:top="284" w:right="1440" w:bottom="142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4F7" w:rsidRDefault="00C042D5">
      <w:pPr>
        <w:spacing w:line="240" w:lineRule="auto"/>
      </w:pPr>
      <w:r>
        <w:separator/>
      </w:r>
    </w:p>
  </w:endnote>
  <w:endnote w:type="continuationSeparator" w:id="0">
    <w:p w:rsidR="003924F7" w:rsidRDefault="00C04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9C7" w:rsidRDefault="00D219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4F7" w:rsidRDefault="00C042D5">
      <w:pPr>
        <w:spacing w:line="240" w:lineRule="auto"/>
      </w:pPr>
      <w:r>
        <w:separator/>
      </w:r>
    </w:p>
  </w:footnote>
  <w:footnote w:type="continuationSeparator" w:id="0">
    <w:p w:rsidR="003924F7" w:rsidRDefault="00C042D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9C7"/>
    <w:rsid w:val="001B2D89"/>
    <w:rsid w:val="003924F7"/>
    <w:rsid w:val="00504185"/>
    <w:rsid w:val="005B0A09"/>
    <w:rsid w:val="005B29E6"/>
    <w:rsid w:val="006B5836"/>
    <w:rsid w:val="00B81249"/>
    <w:rsid w:val="00C042D5"/>
    <w:rsid w:val="00D219C7"/>
    <w:rsid w:val="00E0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5C925"/>
  <w15:docId w15:val="{BFF0DBA1-C156-402E-B97F-D42710DB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143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Matoušíková Kateřina</dc:creator>
  <cp:lastModifiedBy>Matoušíková Kateřina</cp:lastModifiedBy>
  <cp:revision>3</cp:revision>
  <cp:lastPrinted>2022-10-21T07:10:00Z</cp:lastPrinted>
  <dcterms:created xsi:type="dcterms:W3CDTF">2022-11-11T13:27:00Z</dcterms:created>
  <dcterms:modified xsi:type="dcterms:W3CDTF">2022-11-11T13:29:00Z</dcterms:modified>
</cp:coreProperties>
</file>